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7E" w:rsidRDefault="006844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68447E">
        <w:trPr>
          <w:trHeight w:val="510"/>
        </w:trPr>
        <w:tc>
          <w:tcPr>
            <w:tcW w:w="9639" w:type="dxa"/>
          </w:tcPr>
          <w:p w:rsidR="0068447E" w:rsidRDefault="00794F94">
            <w:pPr>
              <w:pStyle w:val="Naslov1"/>
              <w:tabs>
                <w:tab w:val="left" w:pos="1134"/>
                <w:tab w:val="left" w:pos="1701"/>
              </w:tabs>
              <w:spacing w:before="0" w:after="60" w:line="240" w:lineRule="auto"/>
              <w:rPr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sz w:val="36"/>
                <w:szCs w:val="36"/>
              </w:rPr>
              <w:t>Declaration of Performance</w:t>
            </w:r>
          </w:p>
        </w:tc>
      </w:tr>
      <w:tr w:rsidR="0068447E">
        <w:trPr>
          <w:trHeight w:val="397"/>
        </w:trPr>
        <w:tc>
          <w:tcPr>
            <w:tcW w:w="9639" w:type="dxa"/>
          </w:tcPr>
          <w:p w:rsidR="0068447E" w:rsidRDefault="00794F94" w:rsidP="001A1090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No. 030/a-DOP-202</w:t>
            </w:r>
            <w:r w:rsidR="001A1090"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-0</w:t>
            </w:r>
            <w:r w:rsidR="001A1090">
              <w:rPr>
                <w:rFonts w:ascii="Arial" w:eastAsia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 w:rsidR="001A1090">
              <w:rPr>
                <w:rFonts w:ascii="Arial" w:eastAsia="Arial" w:hAnsi="Arial" w:cs="Arial"/>
                <w:b/>
                <w:sz w:val="28"/>
                <w:szCs w:val="28"/>
              </w:rPr>
              <w:t>25</w:t>
            </w:r>
          </w:p>
        </w:tc>
      </w:tr>
    </w:tbl>
    <w:p w:rsidR="0068447E" w:rsidRDefault="0068447E">
      <w:pP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0"/>
          <w:szCs w:val="20"/>
        </w:rPr>
      </w:pPr>
    </w:p>
    <w:p w:rsidR="0068447E" w:rsidRDefault="0068447E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p w:rsidR="0068447E" w:rsidRDefault="0068447E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8"/>
        <w:gridCol w:w="6"/>
        <w:gridCol w:w="2204"/>
        <w:gridCol w:w="42"/>
        <w:gridCol w:w="1383"/>
        <w:gridCol w:w="1843"/>
        <w:gridCol w:w="3803"/>
      </w:tblGrid>
      <w:tr w:rsidR="0068447E">
        <w:tc>
          <w:tcPr>
            <w:tcW w:w="358" w:type="dxa"/>
          </w:tcPr>
          <w:p w:rsidR="0068447E" w:rsidRDefault="00794F9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2210" w:type="dxa"/>
            <w:gridSpan w:val="2"/>
          </w:tcPr>
          <w:p w:rsidR="0068447E" w:rsidRDefault="00794F9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Unique identification code of the product type:</w:t>
            </w:r>
          </w:p>
          <w:p w:rsidR="0068447E" w:rsidRDefault="0068447E">
            <w:pPr>
              <w:ind w:firstLine="56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71" w:type="dxa"/>
            <w:gridSpan w:val="4"/>
          </w:tcPr>
          <w:p w:rsidR="0068447E" w:rsidRDefault="00794F94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Multi-wall Metal System Chimney (with 316L Liner)</w:t>
            </w:r>
          </w:p>
          <w:p w:rsidR="0068447E" w:rsidRDefault="00794F94">
            <w:pPr>
              <w:spacing w:after="240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PERMETER SMOOTH</w:t>
            </w:r>
          </w:p>
        </w:tc>
      </w:tr>
      <w:tr w:rsidR="0068447E">
        <w:tc>
          <w:tcPr>
            <w:tcW w:w="358" w:type="dxa"/>
          </w:tcPr>
          <w:p w:rsidR="0068447E" w:rsidRDefault="00794F9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2210" w:type="dxa"/>
            <w:gridSpan w:val="2"/>
          </w:tcPr>
          <w:p w:rsidR="0068447E" w:rsidRDefault="00794F9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Intended use:</w:t>
            </w:r>
          </w:p>
        </w:tc>
        <w:tc>
          <w:tcPr>
            <w:tcW w:w="7071" w:type="dxa"/>
            <w:gridSpan w:val="4"/>
          </w:tcPr>
          <w:p w:rsidR="0068447E" w:rsidRDefault="00794F94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Convey the products of combustion from heating appliances to the outside atmosphere</w:t>
            </w:r>
          </w:p>
        </w:tc>
      </w:tr>
      <w:tr w:rsidR="0068447E" w:rsidTr="00AE1C6C">
        <w:tc>
          <w:tcPr>
            <w:tcW w:w="364" w:type="dxa"/>
            <w:gridSpan w:val="2"/>
          </w:tcPr>
          <w:p w:rsidR="0068447E" w:rsidRDefault="00794F9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2246" w:type="dxa"/>
            <w:gridSpan w:val="2"/>
          </w:tcPr>
          <w:p w:rsidR="0068447E" w:rsidRDefault="00794F9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 designations:</w:t>
            </w:r>
          </w:p>
        </w:tc>
        <w:tc>
          <w:tcPr>
            <w:tcW w:w="1383" w:type="dxa"/>
          </w:tcPr>
          <w:p w:rsidR="0068447E" w:rsidRDefault="00AE1C6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</w:t>
            </w:r>
            <w:r w:rsidR="00794F94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</w:tcPr>
          <w:p w:rsidR="0068447E" w:rsidRDefault="00794F9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(130 – 200)</w:t>
            </w:r>
          </w:p>
        </w:tc>
        <w:tc>
          <w:tcPr>
            <w:tcW w:w="3803" w:type="dxa"/>
          </w:tcPr>
          <w:p w:rsidR="0068447E" w:rsidRDefault="00794F94" w:rsidP="00AE1C6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N1  D  V2  L50050  G75</w:t>
            </w:r>
          </w:p>
        </w:tc>
      </w:tr>
      <w:tr w:rsidR="0068447E" w:rsidTr="00AE1C6C">
        <w:trPr>
          <w:trHeight w:val="113"/>
        </w:trPr>
        <w:tc>
          <w:tcPr>
            <w:tcW w:w="364" w:type="dxa"/>
            <w:gridSpan w:val="2"/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46" w:type="dxa"/>
            <w:gridSpan w:val="2"/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83" w:type="dxa"/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803" w:type="dxa"/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68447E" w:rsidTr="00AE1C6C">
        <w:tc>
          <w:tcPr>
            <w:tcW w:w="364" w:type="dxa"/>
            <w:gridSpan w:val="2"/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46" w:type="dxa"/>
            <w:gridSpan w:val="2"/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83" w:type="dxa"/>
          </w:tcPr>
          <w:p w:rsidR="0068447E" w:rsidRDefault="00AE1C6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794F9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8447E" w:rsidRDefault="00794F9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(130 – 200)</w:t>
            </w:r>
          </w:p>
        </w:tc>
        <w:tc>
          <w:tcPr>
            <w:tcW w:w="3803" w:type="dxa"/>
          </w:tcPr>
          <w:p w:rsidR="0068447E" w:rsidRDefault="00794F94" w:rsidP="00AE1C6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D  V2  L50050  G60</w:t>
            </w:r>
          </w:p>
        </w:tc>
      </w:tr>
      <w:tr w:rsidR="0068447E" w:rsidTr="00AE1C6C">
        <w:trPr>
          <w:trHeight w:val="11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68447E" w:rsidTr="00AE1C6C"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AE1C6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794F94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794F9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(130 – 200)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794F94" w:rsidP="00AE1C6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D  V2  L50050  G50</w:t>
            </w:r>
          </w:p>
        </w:tc>
      </w:tr>
      <w:tr w:rsidR="0068447E" w:rsidTr="00AE1C6C">
        <w:trPr>
          <w:trHeight w:val="11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68447E" w:rsidTr="00AE1C6C"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AE1C6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794F94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794F9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(130 – 200)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794F94" w:rsidP="00AE1C6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N1  D  V2  L50050  G25</w:t>
            </w:r>
          </w:p>
        </w:tc>
      </w:tr>
      <w:tr w:rsidR="0068447E" w:rsidTr="00AE1C6C">
        <w:trPr>
          <w:trHeight w:val="152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68447E" w:rsidTr="00AE1C6C"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AE1C6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794F94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794F9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(130 – 200)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794F94" w:rsidP="00AE1C6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N1  D  V2  L50050  G75</w:t>
            </w:r>
          </w:p>
        </w:tc>
      </w:tr>
      <w:tr w:rsidR="001A1090" w:rsidTr="00AE1C6C">
        <w:trPr>
          <w:trHeight w:val="152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090" w:rsidRDefault="001A1090" w:rsidP="008A6C9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090" w:rsidRDefault="001A1090" w:rsidP="008A6C9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1A1090" w:rsidRDefault="001A1090" w:rsidP="008A6C9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A1090" w:rsidRDefault="001A1090" w:rsidP="008A6C9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1A1090" w:rsidRDefault="001A1090" w:rsidP="008A6C9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68447E" w:rsidTr="00AE1C6C">
        <w:tc>
          <w:tcPr>
            <w:tcW w:w="364" w:type="dxa"/>
            <w:gridSpan w:val="2"/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46" w:type="dxa"/>
            <w:gridSpan w:val="2"/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83" w:type="dxa"/>
          </w:tcPr>
          <w:p w:rsidR="0068447E" w:rsidRDefault="00AE1C6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794F94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8447E" w:rsidRDefault="00794F9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(130 – 200)</w:t>
            </w:r>
          </w:p>
        </w:tc>
        <w:tc>
          <w:tcPr>
            <w:tcW w:w="3803" w:type="dxa"/>
          </w:tcPr>
          <w:p w:rsidR="0068447E" w:rsidRDefault="00794F94" w:rsidP="00AE1C6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N1  D  V3  L50050  G75</w:t>
            </w:r>
          </w:p>
        </w:tc>
      </w:tr>
      <w:tr w:rsidR="0068447E" w:rsidTr="00AE1C6C">
        <w:trPr>
          <w:trHeight w:val="113"/>
        </w:trPr>
        <w:tc>
          <w:tcPr>
            <w:tcW w:w="364" w:type="dxa"/>
            <w:gridSpan w:val="2"/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46" w:type="dxa"/>
            <w:gridSpan w:val="2"/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83" w:type="dxa"/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803" w:type="dxa"/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68447E" w:rsidTr="00AE1C6C">
        <w:tc>
          <w:tcPr>
            <w:tcW w:w="364" w:type="dxa"/>
            <w:gridSpan w:val="2"/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46" w:type="dxa"/>
            <w:gridSpan w:val="2"/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83" w:type="dxa"/>
          </w:tcPr>
          <w:p w:rsidR="0068447E" w:rsidRDefault="00AE1C6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794F94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68447E" w:rsidRDefault="00794F9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(130 – 200)</w:t>
            </w:r>
          </w:p>
        </w:tc>
        <w:tc>
          <w:tcPr>
            <w:tcW w:w="3803" w:type="dxa"/>
          </w:tcPr>
          <w:p w:rsidR="0068447E" w:rsidRDefault="00794F94" w:rsidP="00AE1C6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D  V3  L50050  G60</w:t>
            </w:r>
          </w:p>
        </w:tc>
      </w:tr>
      <w:tr w:rsidR="0068447E" w:rsidTr="00AE1C6C">
        <w:trPr>
          <w:trHeight w:val="11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68447E" w:rsidTr="00AE1C6C"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AE1C6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794F94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794F9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(130 – 200)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794F94" w:rsidP="00AE1C6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D  V3  L50050  G50</w:t>
            </w:r>
          </w:p>
        </w:tc>
      </w:tr>
      <w:tr w:rsidR="0068447E" w:rsidTr="00AE1C6C">
        <w:trPr>
          <w:trHeight w:val="11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68447E" w:rsidTr="00AE1C6C"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AE1C6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794F94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794F9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(130 – 200)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794F94" w:rsidP="00AE1C6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N1  D  V3  L50050  G25</w:t>
            </w:r>
          </w:p>
        </w:tc>
      </w:tr>
      <w:tr w:rsidR="0068447E" w:rsidTr="00AE1C6C">
        <w:trPr>
          <w:trHeight w:val="11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68447E" w:rsidTr="00AE1C6C"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AE1C6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794F94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794F9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(130 – 200)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68447E" w:rsidRDefault="00794F94" w:rsidP="00AE1C6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N1  D  V3  L50050  G75</w:t>
            </w:r>
          </w:p>
        </w:tc>
      </w:tr>
      <w:tr w:rsidR="0068447E">
        <w:tc>
          <w:tcPr>
            <w:tcW w:w="358" w:type="dxa"/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</w:tabs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gridSpan w:val="2"/>
          </w:tcPr>
          <w:p w:rsidR="0068447E" w:rsidRDefault="0068447E">
            <w:pPr>
              <w:tabs>
                <w:tab w:val="left" w:pos="567"/>
                <w:tab w:val="left" w:pos="1134"/>
                <w:tab w:val="left" w:pos="1701"/>
              </w:tabs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71" w:type="dxa"/>
            <w:gridSpan w:val="4"/>
            <w:vAlign w:val="bottom"/>
          </w:tcPr>
          <w:p w:rsidR="0068447E" w:rsidRDefault="00C835E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before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Models</w:t>
            </w:r>
            <w:r w:rsidR="001A1090">
              <w:rPr>
                <w:rFonts w:ascii="Arial" w:eastAsia="Arial" w:hAnsi="Arial" w:cs="Arial"/>
                <w:sz w:val="16"/>
                <w:szCs w:val="16"/>
              </w:rPr>
              <w:t xml:space="preserve"> 1, 2, 3, 6, 7, 8  </w:t>
            </w:r>
            <w:r w:rsidR="00794F94">
              <w:rPr>
                <w:rFonts w:ascii="Arial" w:eastAsia="Arial" w:hAnsi="Arial" w:cs="Arial"/>
                <w:sz w:val="16"/>
                <w:szCs w:val="16"/>
              </w:rPr>
              <w:t>with 25 mm insulation</w:t>
            </w:r>
          </w:p>
          <w:p w:rsidR="0068447E" w:rsidRDefault="00C835E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Models</w:t>
            </w:r>
            <w:r w:rsidR="00794F94">
              <w:rPr>
                <w:rFonts w:ascii="Arial" w:eastAsia="Arial" w:hAnsi="Arial" w:cs="Arial"/>
                <w:sz w:val="16"/>
                <w:szCs w:val="16"/>
              </w:rPr>
              <w:t xml:space="preserve"> 4, 5, 9, 10        with 50 mm insulation</w:t>
            </w:r>
          </w:p>
        </w:tc>
      </w:tr>
      <w:tr w:rsidR="0068447E">
        <w:tc>
          <w:tcPr>
            <w:tcW w:w="358" w:type="dxa"/>
          </w:tcPr>
          <w:p w:rsidR="0068447E" w:rsidRDefault="0068447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10" w:type="dxa"/>
            <w:gridSpan w:val="2"/>
          </w:tcPr>
          <w:p w:rsidR="0068447E" w:rsidRDefault="0068447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71" w:type="dxa"/>
            <w:gridSpan w:val="4"/>
          </w:tcPr>
          <w:p w:rsidR="0068447E" w:rsidRDefault="0068447E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8447E">
        <w:tc>
          <w:tcPr>
            <w:tcW w:w="358" w:type="dxa"/>
          </w:tcPr>
          <w:p w:rsidR="0068447E" w:rsidRDefault="00794F9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2210" w:type="dxa"/>
            <w:gridSpan w:val="2"/>
          </w:tcPr>
          <w:p w:rsidR="0068447E" w:rsidRDefault="00794F9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Manufacturer:</w:t>
            </w:r>
          </w:p>
        </w:tc>
        <w:tc>
          <w:tcPr>
            <w:tcW w:w="7071" w:type="dxa"/>
            <w:gridSpan w:val="4"/>
          </w:tcPr>
          <w:p w:rsidR="00AE1C6C" w:rsidRDefault="00794F94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Schiedel s.r.o., </w:t>
            </w:r>
          </w:p>
          <w:p w:rsidR="00AE1C6C" w:rsidRDefault="00794F94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Horoušanská 286, </w:t>
            </w:r>
          </w:p>
          <w:p w:rsidR="0068447E" w:rsidRDefault="00794F94" w:rsidP="00AE1C6C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CZ-250 81 Nehvizdy</w:t>
            </w:r>
          </w:p>
        </w:tc>
      </w:tr>
      <w:tr w:rsidR="0068447E">
        <w:tc>
          <w:tcPr>
            <w:tcW w:w="358" w:type="dxa"/>
          </w:tcPr>
          <w:p w:rsidR="0068447E" w:rsidRDefault="00794F9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2210" w:type="dxa"/>
            <w:gridSpan w:val="2"/>
          </w:tcPr>
          <w:p w:rsidR="0068447E" w:rsidRDefault="00794F9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Authorized representative:</w:t>
            </w:r>
          </w:p>
        </w:tc>
        <w:tc>
          <w:tcPr>
            <w:tcW w:w="7071" w:type="dxa"/>
            <w:gridSpan w:val="4"/>
          </w:tcPr>
          <w:p w:rsidR="0068447E" w:rsidRDefault="00794F94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68447E">
        <w:tc>
          <w:tcPr>
            <w:tcW w:w="358" w:type="dxa"/>
          </w:tcPr>
          <w:p w:rsidR="0068447E" w:rsidRDefault="00794F9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2210" w:type="dxa"/>
            <w:gridSpan w:val="2"/>
          </w:tcPr>
          <w:p w:rsidR="0068447E" w:rsidRDefault="00794F9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System(s) of AVCP:</w:t>
            </w:r>
          </w:p>
        </w:tc>
        <w:tc>
          <w:tcPr>
            <w:tcW w:w="7071" w:type="dxa"/>
            <w:gridSpan w:val="4"/>
          </w:tcPr>
          <w:p w:rsidR="0068447E" w:rsidRDefault="00794F94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System 2+ </w:t>
            </w:r>
            <w:r>
              <w:rPr>
                <w:rFonts w:ascii="Arial" w:eastAsia="Arial" w:hAnsi="Arial" w:cs="Arial"/>
                <w:sz w:val="20"/>
                <w:szCs w:val="20"/>
              </w:rPr>
              <w:t>(and System 4 for terminals)</w:t>
            </w:r>
          </w:p>
        </w:tc>
      </w:tr>
      <w:tr w:rsidR="0068447E">
        <w:tc>
          <w:tcPr>
            <w:tcW w:w="358" w:type="dxa"/>
          </w:tcPr>
          <w:p w:rsidR="0068447E" w:rsidRDefault="00794F9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2210" w:type="dxa"/>
            <w:gridSpan w:val="2"/>
          </w:tcPr>
          <w:p w:rsidR="0068447E" w:rsidRDefault="00794F9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Harmonized standard:</w:t>
            </w:r>
          </w:p>
        </w:tc>
        <w:tc>
          <w:tcPr>
            <w:tcW w:w="7071" w:type="dxa"/>
            <w:gridSpan w:val="4"/>
          </w:tcPr>
          <w:p w:rsidR="0068447E" w:rsidRDefault="00794F94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1856-1:2009</w:t>
            </w:r>
          </w:p>
        </w:tc>
      </w:tr>
      <w:tr w:rsidR="0068447E">
        <w:tc>
          <w:tcPr>
            <w:tcW w:w="358" w:type="dxa"/>
          </w:tcPr>
          <w:p w:rsidR="0068447E" w:rsidRDefault="006844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10" w:type="dxa"/>
            <w:gridSpan w:val="2"/>
          </w:tcPr>
          <w:p w:rsidR="0068447E" w:rsidRDefault="00794F9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Notified body:</w:t>
            </w:r>
          </w:p>
        </w:tc>
        <w:tc>
          <w:tcPr>
            <w:tcW w:w="7071" w:type="dxa"/>
            <w:gridSpan w:val="4"/>
          </w:tcPr>
          <w:p w:rsidR="0068447E" w:rsidRDefault="00794F9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0036</w:t>
            </w:r>
          </w:p>
        </w:tc>
      </w:tr>
    </w:tbl>
    <w:p w:rsidR="0068447E" w:rsidRDefault="0068447E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eastAsia="Arial" w:hAnsi="Arial" w:cs="Arial"/>
          <w:sz w:val="20"/>
          <w:szCs w:val="20"/>
        </w:rPr>
      </w:pPr>
    </w:p>
    <w:p w:rsidR="0068447E" w:rsidRDefault="0068447E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eastAsia="Arial" w:hAnsi="Arial" w:cs="Arial"/>
          <w:b/>
          <w:sz w:val="20"/>
          <w:szCs w:val="20"/>
        </w:rPr>
      </w:pPr>
    </w:p>
    <w:p w:rsidR="0068447E" w:rsidRDefault="0068447E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eastAsia="Arial" w:hAnsi="Arial" w:cs="Arial"/>
          <w:b/>
          <w:sz w:val="20"/>
          <w:szCs w:val="20"/>
        </w:rPr>
      </w:pPr>
    </w:p>
    <w:p w:rsidR="0068447E" w:rsidRDefault="0068447E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eastAsia="Arial" w:hAnsi="Arial" w:cs="Arial"/>
          <w:b/>
          <w:sz w:val="20"/>
          <w:szCs w:val="20"/>
        </w:rPr>
      </w:pPr>
    </w:p>
    <w:p w:rsidR="0068447E" w:rsidRDefault="0068447E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eastAsia="Arial" w:hAnsi="Arial" w:cs="Arial"/>
          <w:b/>
          <w:sz w:val="20"/>
          <w:szCs w:val="20"/>
        </w:rPr>
      </w:pPr>
    </w:p>
    <w:p w:rsidR="0068447E" w:rsidRDefault="0068447E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eastAsia="Arial" w:hAnsi="Arial" w:cs="Arial"/>
          <w:b/>
          <w:sz w:val="20"/>
          <w:szCs w:val="20"/>
        </w:rPr>
      </w:pPr>
    </w:p>
    <w:p w:rsidR="0068447E" w:rsidRDefault="0068447E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eastAsia="Arial" w:hAnsi="Arial" w:cs="Arial"/>
          <w:b/>
          <w:sz w:val="20"/>
          <w:szCs w:val="20"/>
        </w:rPr>
      </w:pPr>
    </w:p>
    <w:p w:rsidR="0068447E" w:rsidRDefault="0068447E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eastAsia="Arial" w:hAnsi="Arial" w:cs="Arial"/>
          <w:b/>
          <w:sz w:val="20"/>
          <w:szCs w:val="20"/>
        </w:rPr>
      </w:pPr>
    </w:p>
    <w:p w:rsidR="0068447E" w:rsidRDefault="0068447E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eastAsia="Arial" w:hAnsi="Arial" w:cs="Arial"/>
          <w:b/>
          <w:sz w:val="20"/>
          <w:szCs w:val="20"/>
        </w:rPr>
      </w:pPr>
    </w:p>
    <w:p w:rsidR="0068447E" w:rsidRDefault="00794F9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spacing w:after="120"/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8.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Declared performance:</w:t>
      </w:r>
    </w:p>
    <w:tbl>
      <w:tblPr>
        <w:tblStyle w:val="a1"/>
        <w:tblW w:w="963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68447E">
        <w:tc>
          <w:tcPr>
            <w:tcW w:w="3629" w:type="dxa"/>
            <w:shd w:val="clear" w:color="auto" w:fill="E0E0E0"/>
            <w:vAlign w:val="center"/>
          </w:tcPr>
          <w:p w:rsidR="0068447E" w:rsidRDefault="00794F94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Essential characteristics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right="69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68447E" w:rsidRDefault="00794F94">
            <w:pPr>
              <w:tabs>
                <w:tab w:val="left" w:pos="360"/>
              </w:tabs>
              <w:ind w:right="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68447E">
        <w:tc>
          <w:tcPr>
            <w:tcW w:w="3629" w:type="dxa"/>
            <w:tcBorders>
              <w:bottom w:val="nil"/>
            </w:tcBorders>
          </w:tcPr>
          <w:p w:rsidR="0068447E" w:rsidRDefault="00794F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Compressive strength </w:t>
            </w:r>
          </w:p>
        </w:tc>
        <w:tc>
          <w:tcPr>
            <w:tcW w:w="4196" w:type="dxa"/>
            <w:tcBorders>
              <w:bottom w:val="nil"/>
            </w:tcBorders>
          </w:tcPr>
          <w:p w:rsidR="0068447E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>(s) 1 to 10:</w:t>
            </w:r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(130):       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22 m</w:t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(150 - 200):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 m</w:t>
            </w:r>
          </w:p>
        </w:tc>
        <w:tc>
          <w:tcPr>
            <w:tcW w:w="1814" w:type="dxa"/>
            <w:vMerge w:val="restart"/>
            <w:vAlign w:val="center"/>
          </w:tcPr>
          <w:p w:rsidR="0068447E" w:rsidRDefault="00794F9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68447E">
        <w:tc>
          <w:tcPr>
            <w:tcW w:w="3629" w:type="dxa"/>
            <w:tcBorders>
              <w:top w:val="nil"/>
            </w:tcBorders>
          </w:tcPr>
          <w:p w:rsidR="0068447E" w:rsidRDefault="00794F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 sections, fittings and supports</w:t>
            </w:r>
          </w:p>
        </w:tc>
        <w:tc>
          <w:tcPr>
            <w:tcW w:w="4196" w:type="dxa"/>
            <w:tcBorders>
              <w:top w:val="nil"/>
            </w:tcBorders>
          </w:tcPr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further information see installation instructions</w:t>
            </w:r>
          </w:p>
        </w:tc>
        <w:tc>
          <w:tcPr>
            <w:tcW w:w="1814" w:type="dxa"/>
            <w:vMerge/>
            <w:vAlign w:val="center"/>
          </w:tcPr>
          <w:p w:rsidR="0068447E" w:rsidRDefault="0068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8447E">
        <w:tc>
          <w:tcPr>
            <w:tcW w:w="3629" w:type="dxa"/>
          </w:tcPr>
          <w:p w:rsidR="0068447E" w:rsidRDefault="00794F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 to fire</w:t>
            </w:r>
          </w:p>
        </w:tc>
        <w:tc>
          <w:tcPr>
            <w:tcW w:w="4196" w:type="dxa"/>
          </w:tcPr>
          <w:p w:rsidR="0068447E" w:rsidRPr="00AE1C6C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>(s) 1 &amp; 6:</w:t>
            </w:r>
          </w:p>
          <w:p w:rsidR="0068447E" w:rsidRPr="00AE1C6C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 w:rsidRPr="00AE1C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</w:t>
            </w:r>
            <w:r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E1C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G75</w:t>
            </w:r>
          </w:p>
          <w:p w:rsidR="0068447E" w:rsidRPr="00AE1C6C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>*Tested fully ventilated</w:t>
            </w:r>
          </w:p>
          <w:p w:rsidR="0068447E" w:rsidRPr="00AE1C6C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20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>(s) 2 &amp; 7:</w:t>
            </w:r>
          </w:p>
          <w:p w:rsidR="0068447E" w:rsidRPr="00AE1C6C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 w:rsidRPr="00AE1C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 G60</w:t>
            </w:r>
          </w:p>
          <w:p w:rsidR="0068447E" w:rsidRPr="00AE1C6C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E1C6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*Tested fully enclosed in a combustible shaft; floor penetration fully ventilated with ventilated fire-stop plates. </w:t>
            </w:r>
          </w:p>
          <w:p w:rsidR="0068447E" w:rsidRPr="00AE1C6C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20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>(s) 3 &amp; 8:</w:t>
            </w:r>
          </w:p>
          <w:p w:rsidR="0068447E" w:rsidRPr="00AE1C6C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 w:rsidRPr="00AE1C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 G50</w:t>
            </w:r>
          </w:p>
          <w:p w:rsidR="0068447E" w:rsidRPr="00AE1C6C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E1C6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*Tested fully enclosed in a non-combustible shaft; floor penetration fully insulated with solid fire-stop plates. </w:t>
            </w:r>
          </w:p>
          <w:p w:rsidR="0068447E" w:rsidRPr="00AE1C6C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20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>(s) 4 &amp; 9:</w:t>
            </w:r>
          </w:p>
          <w:p w:rsidR="0068447E" w:rsidRPr="00AE1C6C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 w:rsidRPr="00AE1C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</w:t>
            </w:r>
            <w:r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E1C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G25</w:t>
            </w:r>
          </w:p>
          <w:p w:rsidR="0068447E" w:rsidRPr="00AE1C6C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E1C6C">
              <w:rPr>
                <w:rFonts w:ascii="Arial" w:eastAsia="Arial" w:hAnsi="Arial" w:cs="Arial"/>
                <w:color w:val="000000"/>
                <w:sz w:val="16"/>
                <w:szCs w:val="16"/>
              </w:rPr>
              <w:t>*Tested non</w:t>
            </w:r>
            <w:r w:rsidRPr="00AE1C6C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AE1C6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enclosed; floor penetration fully ventilated with ventilated fire stop plates. </w:t>
            </w:r>
          </w:p>
          <w:p w:rsidR="0068447E" w:rsidRPr="00AE1C6C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8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E1C6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** Can also be installed fully enclosed in a non-combustible shaft; floor penetration fully insulated with solid fire-stop plates. </w:t>
            </w:r>
          </w:p>
          <w:p w:rsidR="0068447E" w:rsidRPr="00AE1C6C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20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>(s) 5 &amp; 10:</w:t>
            </w:r>
          </w:p>
          <w:p w:rsidR="0068447E" w:rsidRPr="00AE1C6C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 w:rsidRPr="00AE1C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</w:t>
            </w:r>
            <w:r w:rsidRPr="00AE1C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E1C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G75</w:t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80" w:after="6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E1C6C">
              <w:rPr>
                <w:rFonts w:ascii="Arial" w:eastAsia="Arial" w:hAnsi="Arial" w:cs="Arial"/>
                <w:color w:val="000000"/>
                <w:sz w:val="16"/>
                <w:szCs w:val="16"/>
              </w:rPr>
              <w:t>*Tested non-enclosed; floor penetration fully insulated with solid fire-stop plates.</w:t>
            </w:r>
          </w:p>
        </w:tc>
        <w:tc>
          <w:tcPr>
            <w:tcW w:w="1814" w:type="dxa"/>
            <w:vAlign w:val="center"/>
          </w:tcPr>
          <w:p w:rsidR="0068447E" w:rsidRDefault="00794F9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68447E">
        <w:tc>
          <w:tcPr>
            <w:tcW w:w="3629" w:type="dxa"/>
            <w:tcBorders>
              <w:bottom w:val="single" w:sz="4" w:space="0" w:color="000000"/>
            </w:tcBorders>
          </w:tcPr>
          <w:p w:rsidR="0068447E" w:rsidRDefault="00794F94" w:rsidP="00C835E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Gas tightness</w:t>
            </w:r>
            <w:r w:rsidR="009306E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/leakage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 w:rsidR="0068447E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>(s) 1 to 10:</w:t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N1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68447E" w:rsidRDefault="00794F9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68447E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447E" w:rsidRDefault="00794F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Flow resistance of chimney sections</w:t>
            </w:r>
          </w:p>
          <w:p w:rsidR="0068447E" w:rsidRDefault="006844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447E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>(s) 1 to 10:</w:t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 mm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47E" w:rsidRDefault="00794F9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68447E"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7E" w:rsidRDefault="00794F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resistance of chimney fittings </w:t>
            </w:r>
          </w:p>
          <w:p w:rsidR="0068447E" w:rsidRDefault="00794F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Flow resistance of terminals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Zeta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= 0.3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according to EN 13384-1</w:t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Zeta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= 0.5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according to EN 13384-1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7E" w:rsidRDefault="00794F9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13384-1: 2015</w:t>
            </w:r>
          </w:p>
        </w:tc>
      </w:tr>
      <w:tr w:rsidR="0068447E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7E" w:rsidRDefault="00794F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Thermal resistance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7E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>(s) 1, 2, 3, 6, 7 &amp; 8:</w:t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0.37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K/W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tested at 200°C</w:t>
            </w:r>
          </w:p>
          <w:p w:rsidR="0068447E" w:rsidRDefault="0068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8447E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>(s) 4, 5, 9 &amp; 10:</w:t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0.54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K/W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tested at 200°C</w:t>
            </w:r>
          </w:p>
        </w:tc>
        <w:tc>
          <w:tcPr>
            <w:tcW w:w="1814" w:type="dxa"/>
            <w:tcBorders>
              <w:top w:val="single" w:sz="4" w:space="0" w:color="000000"/>
            </w:tcBorders>
            <w:vAlign w:val="center"/>
          </w:tcPr>
          <w:p w:rsidR="0068447E" w:rsidRDefault="00794F9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68447E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447E" w:rsidRDefault="00794F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shock resistance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447E" w:rsidRDefault="0068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vAlign w:val="center"/>
          </w:tcPr>
          <w:p w:rsidR="0068447E" w:rsidRDefault="00794F9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68447E"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7E" w:rsidRDefault="00002E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Sootfire r</w:t>
            </w:r>
            <w:bookmarkStart w:id="1" w:name="_GoBack"/>
            <w:bookmarkEnd w:id="1"/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>esistance: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7E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>(s) 1 to 10:</w:t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000000"/>
            </w:tcBorders>
            <w:vAlign w:val="center"/>
          </w:tcPr>
          <w:p w:rsidR="0068447E" w:rsidRDefault="0068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8447E"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7E" w:rsidRDefault="00794F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7E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>(s) 1, 4, 5, 6, 9 &amp; 10:</w:t>
            </w:r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</w:t>
            </w:r>
          </w:p>
          <w:p w:rsidR="0068447E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(s) 2, 3, 7 &amp; 8: </w:t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447E" w:rsidRDefault="00794F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</w:tbl>
    <w:p w:rsidR="0068447E" w:rsidRDefault="0068447E"/>
    <w:p w:rsidR="0068447E" w:rsidRDefault="0068447E"/>
    <w:tbl>
      <w:tblPr>
        <w:tblStyle w:val="a2"/>
        <w:tblW w:w="963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8"/>
        <w:gridCol w:w="4197"/>
        <w:gridCol w:w="1814"/>
      </w:tblGrid>
      <w:tr w:rsidR="0068447E">
        <w:tc>
          <w:tcPr>
            <w:tcW w:w="3628" w:type="dxa"/>
            <w:shd w:val="clear" w:color="auto" w:fill="E0E0E0"/>
            <w:vAlign w:val="center"/>
          </w:tcPr>
          <w:p w:rsidR="0068447E" w:rsidRDefault="00794F94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b/>
                <w:sz w:val="20"/>
                <w:szCs w:val="20"/>
              </w:rPr>
              <w:t>Essential characteristics</w:t>
            </w:r>
          </w:p>
        </w:tc>
        <w:tc>
          <w:tcPr>
            <w:tcW w:w="4197" w:type="dxa"/>
            <w:shd w:val="clear" w:color="auto" w:fill="E0E0E0"/>
            <w:vAlign w:val="center"/>
          </w:tcPr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68447E" w:rsidRDefault="00794F94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68447E">
        <w:tc>
          <w:tcPr>
            <w:tcW w:w="3628" w:type="dxa"/>
          </w:tcPr>
          <w:p w:rsidR="0068447E" w:rsidRDefault="00794F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Flexural tensile strength </w:t>
            </w:r>
          </w:p>
          <w:p w:rsidR="0068447E" w:rsidRDefault="00794F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(only for means of connection for </w:t>
            </w:r>
          </w:p>
          <w:p w:rsidR="0068447E" w:rsidRDefault="00794F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 sections and fittings)</w:t>
            </w:r>
          </w:p>
        </w:tc>
        <w:tc>
          <w:tcPr>
            <w:tcW w:w="4197" w:type="dxa"/>
            <w:tcBorders>
              <w:right w:val="single" w:sz="4" w:space="0" w:color="000000"/>
            </w:tcBorders>
          </w:tcPr>
          <w:p w:rsidR="0068447E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>(s) 1 to 10:</w:t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NPD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47E" w:rsidRDefault="00794F9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68447E">
        <w:tc>
          <w:tcPr>
            <w:tcW w:w="3628" w:type="dxa"/>
          </w:tcPr>
          <w:p w:rsidR="0068447E" w:rsidRDefault="00794F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Non-vertical installation </w:t>
            </w:r>
          </w:p>
        </w:tc>
        <w:tc>
          <w:tcPr>
            <w:tcW w:w="4197" w:type="dxa"/>
            <w:tcBorders>
              <w:right w:val="single" w:sz="4" w:space="0" w:color="000000"/>
            </w:tcBorders>
          </w:tcPr>
          <w:p w:rsidR="0068447E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>(s) 1 to 10:</w:t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NPD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47E" w:rsidRDefault="00794F9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68447E">
        <w:tc>
          <w:tcPr>
            <w:tcW w:w="3628" w:type="dxa"/>
            <w:tcBorders>
              <w:bottom w:val="single" w:sz="4" w:space="0" w:color="000000"/>
            </w:tcBorders>
          </w:tcPr>
          <w:p w:rsidR="0068447E" w:rsidRDefault="00794F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Components subject to wind load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</w:tcPr>
          <w:p w:rsidR="0068447E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>(s) 1 to 10:</w:t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NPD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7E" w:rsidRDefault="00794F9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68447E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447E" w:rsidRDefault="00794F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Durability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447E" w:rsidRDefault="0068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47E" w:rsidRDefault="00794F9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68447E">
        <w:tc>
          <w:tcPr>
            <w:tcW w:w="3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447E" w:rsidRDefault="00794F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Water and vapour diffusion resistance </w:t>
            </w:r>
          </w:p>
        </w:tc>
        <w:tc>
          <w:tcPr>
            <w:tcW w:w="4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447E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>(s) 1 to 10:</w:t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47E" w:rsidRDefault="0068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8447E">
        <w:tc>
          <w:tcPr>
            <w:tcW w:w="3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447E" w:rsidRPr="009306E1" w:rsidRDefault="00794F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306E1">
              <w:rPr>
                <w:rFonts w:ascii="Arial" w:eastAsia="Arial" w:hAnsi="Arial" w:cs="Arial"/>
                <w:color w:val="000000"/>
                <w:sz w:val="18"/>
                <w:szCs w:val="18"/>
              </w:rPr>
              <w:t>Condensate penetration resistance</w:t>
            </w:r>
          </w:p>
        </w:tc>
        <w:tc>
          <w:tcPr>
            <w:tcW w:w="4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447E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>(s) 1 to 10:</w:t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47E" w:rsidRDefault="0068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8447E">
        <w:tc>
          <w:tcPr>
            <w:tcW w:w="3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447E" w:rsidRPr="009306E1" w:rsidRDefault="009306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306E1">
              <w:rPr>
                <w:rFonts w:ascii="Arial" w:hAnsi="Arial" w:cs="Arial"/>
                <w:sz w:val="18"/>
                <w:szCs w:val="18"/>
                <w:lang w:val="en-GB"/>
              </w:rPr>
              <w:t>Durability against corrosion</w:t>
            </w:r>
          </w:p>
        </w:tc>
        <w:tc>
          <w:tcPr>
            <w:tcW w:w="4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447E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>(s) 1 to 5:</w:t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V2</w:t>
            </w:r>
          </w:p>
          <w:p w:rsidR="0068447E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>(s) 6 to 10:</w:t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V3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47E" w:rsidRDefault="0068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8447E"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7E" w:rsidRDefault="00794F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Freeze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thaw resistance</w:t>
            </w:r>
          </w:p>
        </w:tc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7E" w:rsidRDefault="00AE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794F94">
              <w:rPr>
                <w:rFonts w:ascii="Arial" w:eastAsia="Arial" w:hAnsi="Arial" w:cs="Arial"/>
                <w:color w:val="000000"/>
                <w:sz w:val="18"/>
                <w:szCs w:val="18"/>
              </w:rPr>
              <w:t>(s) 1 to 10:</w:t>
            </w:r>
          </w:p>
          <w:p w:rsidR="0068447E" w:rsidRDefault="0079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(130 – 200):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47E" w:rsidRDefault="0068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68447E" w:rsidRDefault="0068447E"/>
    <w:p w:rsidR="0068447E" w:rsidRDefault="0068447E"/>
    <w:p w:rsidR="0068447E" w:rsidRDefault="00794F9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68447E" w:rsidRDefault="006844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68447E" w:rsidRDefault="00794F9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Signed for and on behalf of the manufacturer by:</w:t>
      </w:r>
    </w:p>
    <w:p w:rsidR="0068447E" w:rsidRDefault="006844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87" w:right="692" w:firstLine="566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68447E" w:rsidRDefault="006844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87" w:right="692" w:firstLine="566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68447E" w:rsidRDefault="00794F9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Teplice, </w:t>
      </w:r>
      <w:r w:rsidR="001A1090">
        <w:rPr>
          <w:rFonts w:ascii="Arial" w:eastAsia="Arial" w:hAnsi="Arial" w:cs="Arial"/>
          <w:color w:val="000000"/>
          <w:sz w:val="20"/>
          <w:szCs w:val="20"/>
        </w:rPr>
        <w:t>25</w:t>
      </w:r>
      <w:r>
        <w:rPr>
          <w:rFonts w:ascii="Arial" w:eastAsia="Arial" w:hAnsi="Arial" w:cs="Arial"/>
          <w:color w:val="000000"/>
          <w:sz w:val="20"/>
          <w:szCs w:val="20"/>
        </w:rPr>
        <w:t>.0</w:t>
      </w:r>
      <w:r w:rsidR="001A1090">
        <w:rPr>
          <w:rFonts w:ascii="Arial" w:eastAsia="Arial" w:hAnsi="Arial" w:cs="Arial"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>.202</w:t>
      </w:r>
      <w:r w:rsidR="001A1090">
        <w:rPr>
          <w:rFonts w:ascii="Arial" w:eastAsia="Arial" w:hAnsi="Arial" w:cs="Arial"/>
          <w:color w:val="000000"/>
          <w:sz w:val="20"/>
          <w:szCs w:val="20"/>
        </w:rPr>
        <w:t>4</w:t>
      </w:r>
      <w:r w:rsidR="001A1090">
        <w:rPr>
          <w:rFonts w:ascii="Arial" w:eastAsia="Arial" w:hAnsi="Arial" w:cs="Arial"/>
          <w:color w:val="000000"/>
          <w:sz w:val="20"/>
          <w:szCs w:val="20"/>
        </w:rPr>
        <w:tab/>
      </w:r>
      <w:r w:rsidR="001A1090">
        <w:rPr>
          <w:rFonts w:ascii="Arial" w:eastAsia="Arial" w:hAnsi="Arial" w:cs="Arial"/>
          <w:color w:val="000000"/>
          <w:sz w:val="20"/>
          <w:szCs w:val="20"/>
        </w:rPr>
        <w:tab/>
      </w:r>
      <w:r w:rsidR="001A1090">
        <w:rPr>
          <w:rFonts w:ascii="Arial" w:eastAsia="Arial" w:hAnsi="Arial" w:cs="Arial"/>
          <w:color w:val="000000"/>
          <w:sz w:val="20"/>
          <w:szCs w:val="20"/>
        </w:rPr>
        <w:tab/>
      </w:r>
      <w:r w:rsidR="001A1090">
        <w:rPr>
          <w:rFonts w:ascii="Arial" w:eastAsia="Arial" w:hAnsi="Arial" w:cs="Arial"/>
          <w:color w:val="000000"/>
          <w:sz w:val="20"/>
          <w:szCs w:val="20"/>
        </w:rPr>
        <w:tab/>
      </w:r>
      <w:r w:rsidR="001A1090">
        <w:rPr>
          <w:rFonts w:ascii="Arial" w:eastAsia="Arial" w:hAnsi="Arial" w:cs="Arial"/>
          <w:color w:val="000000"/>
          <w:sz w:val="20"/>
          <w:szCs w:val="20"/>
        </w:rPr>
        <w:tab/>
      </w:r>
      <w:r w:rsidR="001A1090">
        <w:rPr>
          <w:rFonts w:ascii="Arial" w:eastAsia="Arial" w:hAnsi="Arial" w:cs="Arial"/>
          <w:color w:val="000000"/>
          <w:sz w:val="20"/>
          <w:szCs w:val="20"/>
        </w:rPr>
        <w:tab/>
      </w:r>
      <w:r w:rsidR="001A1090">
        <w:rPr>
          <w:rFonts w:ascii="Arial" w:eastAsia="Arial" w:hAnsi="Arial" w:cs="Arial"/>
          <w:color w:val="000000"/>
          <w:sz w:val="20"/>
          <w:szCs w:val="20"/>
        </w:rPr>
        <w:tab/>
      </w:r>
      <w:r w:rsidR="001A1090"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Ivana Černa,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Plant manager</w:t>
      </w:r>
    </w:p>
    <w:sectPr w:rsidR="0068447E">
      <w:headerReference w:type="default" r:id="rId8"/>
      <w:footerReference w:type="default" r:id="rId9"/>
      <w:pgSz w:w="11906" w:h="16838"/>
      <w:pgMar w:top="1985" w:right="1134" w:bottom="567" w:left="1134" w:header="567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E8" w:rsidRDefault="001F11E8">
      <w:r>
        <w:separator/>
      </w:r>
    </w:p>
  </w:endnote>
  <w:endnote w:type="continuationSeparator" w:id="0">
    <w:p w:rsidR="001F11E8" w:rsidRDefault="001F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7E" w:rsidRDefault="0068447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020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4536"/>
      <w:gridCol w:w="2835"/>
    </w:tblGrid>
    <w:tr w:rsidR="0068447E">
      <w:tc>
        <w:tcPr>
          <w:tcW w:w="2835" w:type="dxa"/>
          <w:vAlign w:val="center"/>
        </w:tcPr>
        <w:p w:rsidR="0068447E" w:rsidRDefault="006844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536" w:type="dxa"/>
          <w:vAlign w:val="center"/>
        </w:tcPr>
        <w:p w:rsidR="0068447E" w:rsidRDefault="00794F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002EDE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of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002EDE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68447E" w:rsidRDefault="00794F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val="sl-SI" w:eastAsia="sl-SI"/>
            </w:rPr>
            <w:drawing>
              <wp:inline distT="0" distB="0" distL="0" distR="0">
                <wp:extent cx="899162" cy="225552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8447E" w:rsidRDefault="00794F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8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E8" w:rsidRDefault="001F11E8">
      <w:r>
        <w:separator/>
      </w:r>
    </w:p>
  </w:footnote>
  <w:footnote w:type="continuationSeparator" w:id="0">
    <w:p w:rsidR="001F11E8" w:rsidRDefault="001F1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7E" w:rsidRDefault="00794F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  <w:lang w:val="sl-SI" w:eastAsia="sl-SI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rightMargin">
            <wp:posOffset>-471804</wp:posOffset>
          </wp:positionH>
          <wp:positionV relativeFrom="topMargin">
            <wp:posOffset>0</wp:posOffset>
          </wp:positionV>
          <wp:extent cx="1191600" cy="1188000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8447E" w:rsidRDefault="006844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032"/>
    <w:multiLevelType w:val="multilevel"/>
    <w:tmpl w:val="D016547C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7E"/>
    <w:rsid w:val="00002EDE"/>
    <w:rsid w:val="001A1090"/>
    <w:rsid w:val="001F11E8"/>
    <w:rsid w:val="00254690"/>
    <w:rsid w:val="0068447E"/>
    <w:rsid w:val="00794F94"/>
    <w:rsid w:val="00917BAA"/>
    <w:rsid w:val="009306E1"/>
    <w:rsid w:val="00AE1C6C"/>
    <w:rsid w:val="00C803A9"/>
    <w:rsid w:val="00C8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9D99"/>
  <w15:docId w15:val="{D88F5A3A-C355-4CD9-A38D-454B5267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1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ind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left" w:pos="660"/>
        <w:tab w:val="left" w:pos="880"/>
      </w:tabs>
      <w:spacing w:before="60" w:line="230" w:lineRule="exact"/>
      <w:ind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left" w:pos="940"/>
        <w:tab w:val="left" w:pos="1140"/>
        <w:tab w:val="left" w:pos="1360"/>
      </w:tabs>
      <w:ind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140"/>
        <w:tab w:val="clear" w:pos="1360"/>
      </w:tabs>
      <w:ind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ind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2"/>
      </w:numPr>
      <w:tabs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2"/>
      </w:numPr>
      <w:tabs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2"/>
      </w:numPr>
      <w:tabs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tabs>
        <w:tab w:val="num" w:pos="360"/>
        <w:tab w:val="num" w:pos="720"/>
      </w:tabs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tabs>
        <w:tab w:val="num" w:pos="1440"/>
      </w:tabs>
      <w:spacing w:after="240" w:line="230" w:lineRule="atLeast"/>
      <w:ind w:left="1440" w:hanging="720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tabs>
        <w:tab w:val="left" w:pos="1200"/>
        <w:tab w:val="num" w:pos="2160"/>
      </w:tabs>
      <w:spacing w:after="240" w:line="230" w:lineRule="atLeast"/>
      <w:ind w:left="2160" w:hanging="720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tabs>
        <w:tab w:val="left" w:pos="1600"/>
        <w:tab w:val="num" w:pos="2880"/>
      </w:tabs>
      <w:spacing w:after="240" w:line="230" w:lineRule="atLeast"/>
      <w:ind w:left="2880" w:hanging="720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lang w:val="sl-SI"/>
    </w:rPr>
  </w:style>
  <w:style w:type="character" w:customStyle="1" w:styleId="Naslov1Znak">
    <w:name w:val="Naslov 1 Znak"/>
    <w:basedOn w:val="Privzetapisavaodstavka"/>
    <w:link w:val="Naslov1"/>
    <w:rsid w:val="006C0F38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045DA8"/>
    <w:rPr>
      <w:sz w:val="24"/>
      <w:szCs w:val="24"/>
      <w:lang w:val="de-DE" w:eastAsia="de-DE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JHgisca9Rp2stymq+hasBKmSNA==">CgMxLjAyCGguZ2pkZ3hzMgloLjMwajB6bGw4AHIhMWt1SUgyY19GdHJKUVFhcFB0THZXREZLYTVyQkdpVnY2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Beadnell</dc:creator>
  <cp:lastModifiedBy>Sandi</cp:lastModifiedBy>
  <cp:revision>11</cp:revision>
  <dcterms:created xsi:type="dcterms:W3CDTF">2022-05-27T12:10:00Z</dcterms:created>
  <dcterms:modified xsi:type="dcterms:W3CDTF">2024-05-24T09:10:00Z</dcterms:modified>
</cp:coreProperties>
</file>